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D6B" w:rsidRDefault="00E66011" w:rsidP="00D601C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1133475" cy="1196321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782" cy="120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21A" w:rsidRPr="00D601C4" w:rsidRDefault="005930ED" w:rsidP="00D601C4">
      <w:pPr>
        <w:jc w:val="center"/>
        <w:rPr>
          <w:b/>
          <w:sz w:val="32"/>
          <w:szCs w:val="32"/>
        </w:rPr>
      </w:pPr>
      <w:r w:rsidRPr="00D601C4">
        <w:rPr>
          <w:b/>
          <w:sz w:val="32"/>
          <w:szCs w:val="32"/>
        </w:rPr>
        <w:t>Förläggningsregler Klas Ingessons Minnescup</w:t>
      </w:r>
    </w:p>
    <w:p w:rsidR="00D601C4" w:rsidRDefault="005930ED">
      <w:r>
        <w:t>Skolorna ställs till förfogande av Ödeshögs Kommun. Vi ber därför alla deltagare att rätta sig efter de ordningsregler som finns samt följa de anv</w:t>
      </w:r>
      <w:r w:rsidR="000D2C09">
        <w:t>isningar som ges av bovärdar</w:t>
      </w:r>
      <w:r>
        <w:t xml:space="preserve"> och skolchefer med personal. Vi påpekar att klubbledarna är ansvariga för sina spelare. </w:t>
      </w:r>
      <w:r w:rsidR="00D601C4">
        <w:t xml:space="preserve">Det är strängeligen förbjudet att förtära eller medföra alkoholhaltiga drycker inom cupens område. </w:t>
      </w:r>
      <w:r w:rsidR="00D601C4">
        <w:br/>
        <w:t>Överträdelse m</w:t>
      </w:r>
      <w:r w:rsidR="004867CB">
        <w:t>ot detta förbud medför uteslutning</w:t>
      </w:r>
      <w:r w:rsidR="00D601C4">
        <w:t xml:space="preserve"> från cupen.</w:t>
      </w:r>
      <w:r w:rsidR="00D601C4">
        <w:br/>
        <w:t>Rökning är förbjuden i samtliga cupens lokaler.</w:t>
      </w:r>
    </w:p>
    <w:p w:rsidR="00227F98" w:rsidRPr="00227F98" w:rsidRDefault="00227F98">
      <w:pPr>
        <w:rPr>
          <w:b/>
        </w:rPr>
      </w:pPr>
      <w:r w:rsidRPr="00227F98">
        <w:rPr>
          <w:b/>
        </w:rPr>
        <w:t>På grund av allergi är det totalt förbud mot nötter i skolans alla lokaler.</w:t>
      </w:r>
    </w:p>
    <w:p w:rsidR="00D601C4" w:rsidRDefault="00D601C4">
      <w:r>
        <w:t>För lag som övernattar i lokal som tillhandahålls av arrangören, måste laget ha minst en ansvarig ledare som övernattar tillsammans med spelarna.</w:t>
      </w:r>
    </w:p>
    <w:p w:rsidR="004867CB" w:rsidRDefault="00D601C4">
      <w:r>
        <w:t xml:space="preserve">Lista med namn på de personer som övernattar skall anslås på dörren till sovsalen </w:t>
      </w:r>
      <w:r w:rsidR="000D2C09">
        <w:t>samt i den pärm som bovärdarna</w:t>
      </w:r>
      <w:r>
        <w:t xml:space="preserve"> förfogar över. Detta av säkerhetsskäl.</w:t>
      </w:r>
    </w:p>
    <w:p w:rsidR="004867CB" w:rsidRDefault="004867CB">
      <w:r>
        <w:t>I samband med incheckning kommer information ges om brandskydd, samt nödutgångar och återsamlingsplatser.</w:t>
      </w:r>
    </w:p>
    <w:p w:rsidR="00D601C4" w:rsidRDefault="00D601C4">
      <w:r>
        <w:t>Fotbollsskor är inte tillåtna inomhus.</w:t>
      </w:r>
    </w:p>
    <w:p w:rsidR="00D601C4" w:rsidRDefault="00D601C4">
      <w:r>
        <w:t>Före avresan hem ska laget städa sin sovsal. Utrustning tillhandhålles vid incheckning. Skolsalarna kontrolleras gemensamt vid lagets in- och utcheckning.</w:t>
      </w:r>
      <w:r w:rsidR="00167D6B">
        <w:t xml:space="preserve"> Vid skadegörelse kan laget komma att bli ersättningsskyldig.</w:t>
      </w:r>
    </w:p>
    <w:p w:rsidR="00D601C4" w:rsidRDefault="00D601C4">
      <w:r>
        <w:t>Håll fönster och dörrar låsta i den mån det går när ni lämnar sovsalen.</w:t>
      </w:r>
    </w:p>
    <w:p w:rsidR="00D601C4" w:rsidRDefault="00D601C4">
      <w:r>
        <w:t>Förvara EJ värdesaker i sovsalarna.</w:t>
      </w:r>
    </w:p>
    <w:p w:rsidR="00D601C4" w:rsidRDefault="00D601C4">
      <w:r>
        <w:t>Arrangören ansvarar ej för värdesaker och annan utrustning, som förvaras i sovsalarna.</w:t>
      </w:r>
    </w:p>
    <w:p w:rsidR="00D601C4" w:rsidRPr="00D601C4" w:rsidRDefault="00D601C4">
      <w:pPr>
        <w:rPr>
          <w:b/>
        </w:rPr>
      </w:pPr>
    </w:p>
    <w:p w:rsidR="005930ED" w:rsidRPr="00D601C4" w:rsidRDefault="00D601C4">
      <w:pPr>
        <w:rPr>
          <w:b/>
        </w:rPr>
      </w:pPr>
      <w:r w:rsidRPr="00D601C4">
        <w:rPr>
          <w:b/>
        </w:rPr>
        <w:t>Regler gällande sovsalar</w:t>
      </w:r>
    </w:p>
    <w:p w:rsidR="005930ED" w:rsidRDefault="005930ED" w:rsidP="005930ED">
      <w:pPr>
        <w:pStyle w:val="Liststycke"/>
        <w:numPr>
          <w:ilvl w:val="0"/>
          <w:numId w:val="1"/>
        </w:numPr>
      </w:pPr>
      <w:r>
        <w:t>Rökning är förbjuden inom och i anslutning till byggnaden</w:t>
      </w:r>
    </w:p>
    <w:p w:rsidR="005930ED" w:rsidRDefault="005930ED" w:rsidP="005930ED">
      <w:pPr>
        <w:pStyle w:val="Liststycke"/>
        <w:numPr>
          <w:ilvl w:val="0"/>
          <w:numId w:val="1"/>
        </w:numPr>
      </w:pPr>
      <w:r>
        <w:t>Öppen eld får ej förekomma, exempelvis levande ljus</w:t>
      </w:r>
    </w:p>
    <w:p w:rsidR="005930ED" w:rsidRDefault="005930ED" w:rsidP="005930ED">
      <w:pPr>
        <w:pStyle w:val="Liststycke"/>
        <w:numPr>
          <w:ilvl w:val="0"/>
          <w:numId w:val="1"/>
        </w:numPr>
      </w:pPr>
      <w:r>
        <w:t>Brandfarlig vara får inte hanteras i byggnaden</w:t>
      </w:r>
    </w:p>
    <w:p w:rsidR="005930ED" w:rsidRDefault="005930ED" w:rsidP="005930ED">
      <w:pPr>
        <w:pStyle w:val="Liststycke"/>
        <w:numPr>
          <w:ilvl w:val="0"/>
          <w:numId w:val="1"/>
        </w:numPr>
      </w:pPr>
      <w:r>
        <w:t>Bänkar, bord och stolar samt brännbart material får inte placeras i korridorer eller i trapphus</w:t>
      </w:r>
    </w:p>
    <w:p w:rsidR="005930ED" w:rsidRDefault="005930ED" w:rsidP="005930ED">
      <w:pPr>
        <w:pStyle w:val="Liststycke"/>
        <w:numPr>
          <w:ilvl w:val="0"/>
          <w:numId w:val="1"/>
        </w:numPr>
      </w:pPr>
      <w:r>
        <w:t>Matlagning och kaffekokning och liknande får ej förekomma i förläggningslokaler</w:t>
      </w:r>
    </w:p>
    <w:p w:rsidR="005930ED" w:rsidRDefault="005930ED" w:rsidP="005930ED">
      <w:pPr>
        <w:pStyle w:val="Liststycke"/>
        <w:numPr>
          <w:ilvl w:val="0"/>
          <w:numId w:val="1"/>
        </w:numPr>
      </w:pPr>
      <w:r>
        <w:t>Sopsäckar och brännbart material placeras i avsedda utrymmen</w:t>
      </w:r>
    </w:p>
    <w:p w:rsidR="00D601C4" w:rsidRDefault="00D601C4" w:rsidP="00D601C4">
      <w:r>
        <w:t>Övernattande lag förläggs i skolor (hård förläggning)</w:t>
      </w:r>
      <w:r>
        <w:br/>
        <w:t xml:space="preserve">Sovutrustning håller deltagaren själv med, max </w:t>
      </w:r>
      <w:r w:rsidR="00167D6B">
        <w:t>90 cm bred sovplats per person.</w:t>
      </w:r>
      <w:r w:rsidR="00167D6B">
        <w:br/>
      </w:r>
    </w:p>
    <w:p w:rsidR="005930ED" w:rsidRDefault="005930ED" w:rsidP="005930ED">
      <w:pPr>
        <w:pStyle w:val="Liststycke"/>
      </w:pPr>
    </w:p>
    <w:sectPr w:rsidR="0059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D3285"/>
    <w:multiLevelType w:val="hybridMultilevel"/>
    <w:tmpl w:val="98880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0ED"/>
    <w:rsid w:val="000D2C09"/>
    <w:rsid w:val="00167D6B"/>
    <w:rsid w:val="00227F98"/>
    <w:rsid w:val="0041657A"/>
    <w:rsid w:val="004867CB"/>
    <w:rsid w:val="005930ED"/>
    <w:rsid w:val="00622329"/>
    <w:rsid w:val="00937B39"/>
    <w:rsid w:val="00B371F5"/>
    <w:rsid w:val="00B4121A"/>
    <w:rsid w:val="00D601C4"/>
    <w:rsid w:val="00E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D5FC5-8DCF-4A18-99CF-62F4DC0A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30E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2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2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Rundgren Rundgren</dc:creator>
  <cp:keywords/>
  <dc:description/>
  <cp:lastModifiedBy>blom.christer@outlook.com</cp:lastModifiedBy>
  <cp:revision>2</cp:revision>
  <cp:lastPrinted>2017-01-23T15:13:00Z</cp:lastPrinted>
  <dcterms:created xsi:type="dcterms:W3CDTF">2018-06-24T09:57:00Z</dcterms:created>
  <dcterms:modified xsi:type="dcterms:W3CDTF">2018-06-24T09:57:00Z</dcterms:modified>
</cp:coreProperties>
</file>